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8FD1D" w14:textId="77777777" w:rsidR="00B6775E" w:rsidRDefault="005D08F2">
      <w:pPr>
        <w:spacing w:line="360" w:lineRule="auto"/>
        <w:jc w:val="center"/>
        <w:rPr>
          <w:b/>
          <w:bCs/>
          <w:sz w:val="36"/>
          <w:szCs w:val="36"/>
        </w:rPr>
      </w:pPr>
      <w:r>
        <w:rPr>
          <w:rFonts w:hint="eastAsia"/>
          <w:b/>
          <w:bCs/>
          <w:sz w:val="36"/>
          <w:szCs w:val="36"/>
        </w:rPr>
        <w:t>新世纪注册会计师行业的发展见证</w:t>
      </w:r>
    </w:p>
    <w:p w14:paraId="7D53CAB1" w14:textId="72792467" w:rsidR="0017088F" w:rsidRPr="0017088F" w:rsidRDefault="0017088F" w:rsidP="0017088F">
      <w:pPr>
        <w:spacing w:line="360" w:lineRule="auto"/>
        <w:ind w:firstLineChars="1150" w:firstLine="3680"/>
        <w:rPr>
          <w:rFonts w:ascii="仿宋" w:eastAsia="仿宋" w:hAnsi="仿宋" w:cs="仿宋"/>
          <w:sz w:val="32"/>
          <w:szCs w:val="32"/>
        </w:rPr>
      </w:pPr>
      <w:r w:rsidRPr="0017088F">
        <w:rPr>
          <w:rFonts w:ascii="仿宋" w:eastAsia="仿宋" w:hAnsi="仿宋" w:cs="仿宋" w:hint="eastAsia"/>
          <w:sz w:val="32"/>
          <w:szCs w:val="32"/>
        </w:rPr>
        <w:t>李宗义</w:t>
      </w:r>
    </w:p>
    <w:p w14:paraId="1293EA4E" w14:textId="77777777" w:rsidR="0017088F" w:rsidRPr="0017088F" w:rsidRDefault="0017088F">
      <w:pPr>
        <w:spacing w:line="360" w:lineRule="auto"/>
        <w:jc w:val="center"/>
        <w:rPr>
          <w:rFonts w:hint="eastAsia"/>
          <w:b/>
          <w:bCs/>
          <w:sz w:val="36"/>
          <w:szCs w:val="36"/>
        </w:rPr>
      </w:pPr>
    </w:p>
    <w:p w14:paraId="140DF2FF"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中国注册会计师行业最早起源于北洋政府时期，行业前辈谢霖先生1918年取得北洋政府农商部颁发的首个执业证书，迄今已有逾百年的历史。中间虽然有二十多年的断档，但是改革开放后重新恢复注册会计师行业，迎来了快速发展的四十年，今天中国注册会计师在国际上已具有相当的影响力和话语权。特别是进入新世纪以来，在党和政府的关怀及行业协会的引领下，中国注册会计师行业的发展更是突飞猛进，硕果累累。作为这一段历史的见证者，回首往事感慨不已，展望未来充满信心。</w:t>
      </w:r>
    </w:p>
    <w:p w14:paraId="762FDD40"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2001年国内外分别发生了银广夏和安然财务造假事件，由于其造假金额巨大，给投资者造成重大损失，国际五大之一的安达信会计师事务所一夜之间轰然而倒，国内最大的</w:t>
      </w:r>
      <w:proofErr w:type="gramStart"/>
      <w:r>
        <w:rPr>
          <w:rFonts w:ascii="仿宋" w:eastAsia="仿宋" w:hAnsi="仿宋" w:cs="仿宋" w:hint="eastAsia"/>
          <w:sz w:val="32"/>
          <w:szCs w:val="32"/>
        </w:rPr>
        <w:t>中天勤会计师</w:t>
      </w:r>
      <w:proofErr w:type="gramEnd"/>
      <w:r>
        <w:rPr>
          <w:rFonts w:ascii="仿宋" w:eastAsia="仿宋" w:hAnsi="仿宋" w:cs="仿宋" w:hint="eastAsia"/>
          <w:sz w:val="32"/>
          <w:szCs w:val="32"/>
        </w:rPr>
        <w:t>事务所也被撤销。从而给注册会计师行业带来空前的压力，社会公众对注册会计师的执业能力和职业道德均产生了很大的怀疑。为了应对危机，美国迅速出台了《萨班斯－奥克斯利法案》加强上市公司内部控制和会计监管。国际会计准则委员会IASC也改组为国际会计准则理事会IASB，并开始发布全球统一的会计准则体系－－国际财务报告准则IFRS。欧盟、澳大利亚、加拿大、日本、韩国等发达国家</w:t>
      </w:r>
      <w:r>
        <w:rPr>
          <w:rFonts w:ascii="仿宋" w:eastAsia="仿宋" w:hAnsi="仿宋" w:cs="仿宋" w:hint="eastAsia"/>
          <w:sz w:val="32"/>
          <w:szCs w:val="32"/>
        </w:rPr>
        <w:lastRenderedPageBreak/>
        <w:t>和俄罗斯、印度等国家均直接采用IFRS或者以IFRS为基础制订本国会计准则，从而为跨国资本流动和国际贸易发展进一步扫清了障碍。</w:t>
      </w:r>
    </w:p>
    <w:p w14:paraId="2547DE6E" w14:textId="523E53A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在我国，随着市场经济建设的</w:t>
      </w:r>
      <w:r w:rsidR="006F6F55">
        <w:rPr>
          <w:rFonts w:ascii="仿宋" w:eastAsia="仿宋" w:hAnsi="仿宋" w:cs="仿宋" w:hint="eastAsia"/>
          <w:sz w:val="32"/>
          <w:szCs w:val="32"/>
        </w:rPr>
        <w:t>不断</w:t>
      </w:r>
      <w:r>
        <w:rPr>
          <w:rFonts w:ascii="仿宋" w:eastAsia="仿宋" w:hAnsi="仿宋" w:cs="仿宋" w:hint="eastAsia"/>
          <w:sz w:val="32"/>
          <w:szCs w:val="32"/>
        </w:rPr>
        <w:t>深入，确定会计改革的方向和原则也成为迫在眉睫的任务。从2002年开始，财政部在全国范围内进行调研、征求意见，经过三年多的艰苦努力，终于确定并启动了行业发展的三大工程：标准工程、人才工程、事务所做大做</w:t>
      </w:r>
      <w:proofErr w:type="gramStart"/>
      <w:r>
        <w:rPr>
          <w:rFonts w:ascii="仿宋" w:eastAsia="仿宋" w:hAnsi="仿宋" w:cs="仿宋" w:hint="eastAsia"/>
          <w:sz w:val="32"/>
          <w:szCs w:val="32"/>
        </w:rPr>
        <w:t>强走出</w:t>
      </w:r>
      <w:proofErr w:type="gramEnd"/>
      <w:r>
        <w:rPr>
          <w:rFonts w:ascii="仿宋" w:eastAsia="仿宋" w:hAnsi="仿宋" w:cs="仿宋" w:hint="eastAsia"/>
          <w:sz w:val="32"/>
          <w:szCs w:val="32"/>
        </w:rPr>
        <w:t>去工程。首先是通过学习和消化国际财务报告准则IFRS，适应我国经济社会发展的特殊性，2006年发布了全新的、</w:t>
      </w:r>
      <w:r w:rsidR="006F6F55">
        <w:rPr>
          <w:rFonts w:ascii="仿宋" w:eastAsia="仿宋" w:hAnsi="仿宋" w:cs="仿宋" w:hint="eastAsia"/>
          <w:sz w:val="32"/>
          <w:szCs w:val="32"/>
        </w:rPr>
        <w:t>与</w:t>
      </w:r>
      <w:r>
        <w:rPr>
          <w:rFonts w:ascii="仿宋" w:eastAsia="仿宋" w:hAnsi="仿宋" w:cs="仿宋" w:hint="eastAsia"/>
          <w:sz w:val="32"/>
          <w:szCs w:val="32"/>
        </w:rPr>
        <w:t>国际</w:t>
      </w:r>
      <w:r w:rsidR="006F6F55">
        <w:rPr>
          <w:rFonts w:ascii="仿宋" w:eastAsia="仿宋" w:hAnsi="仿宋" w:cs="仿宋" w:hint="eastAsia"/>
          <w:sz w:val="32"/>
          <w:szCs w:val="32"/>
        </w:rPr>
        <w:t>财务报告准则IFRS</w:t>
      </w:r>
      <w:r>
        <w:rPr>
          <w:rFonts w:ascii="仿宋" w:eastAsia="仿宋" w:hAnsi="仿宋" w:cs="仿宋" w:hint="eastAsia"/>
          <w:sz w:val="32"/>
          <w:szCs w:val="32"/>
        </w:rPr>
        <w:t>趋同的《企业会计准则》和《中国注册会计师审计准则》体系，并首次向改组后的国际会计准则理事会IASB派出了理事。其次是在广泛征求意见的基础上发布了《全国会计领军（后备）人才培养十年规划》，决定十年内培养1000名社会认同、行业肯定、具有全球视野的会计领军人才。最后，扶持一批国内大型会计师事务所通过内涵发展和联合重组，逐渐形成瑞华、立信、大华、天健、</w:t>
      </w:r>
      <w:proofErr w:type="gramStart"/>
      <w:r>
        <w:rPr>
          <w:rFonts w:ascii="仿宋" w:eastAsia="仿宋" w:hAnsi="仿宋" w:cs="仿宋" w:hint="eastAsia"/>
          <w:sz w:val="32"/>
          <w:szCs w:val="32"/>
        </w:rPr>
        <w:t>信永中和</w:t>
      </w:r>
      <w:proofErr w:type="gramEnd"/>
      <w:r>
        <w:rPr>
          <w:rFonts w:ascii="仿宋" w:eastAsia="仿宋" w:hAnsi="仿宋" w:cs="仿宋" w:hint="eastAsia"/>
          <w:sz w:val="32"/>
          <w:szCs w:val="32"/>
        </w:rPr>
        <w:t>、大信等民族品牌，并走出国门加入或创建国际会计网络，为我国企业在国际贸易、跨国并购、海外上市融资等领域提供专业服务。近二十年的实践证明，这三大工程均取得了很大的成绩，为行业发展奠定了坚实的基础。</w:t>
      </w:r>
    </w:p>
    <w:p w14:paraId="512CF74E"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2007年我通过严格的考试面试选拔，有幸入选第三期会</w:t>
      </w:r>
      <w:r>
        <w:rPr>
          <w:rFonts w:ascii="仿宋" w:eastAsia="仿宋" w:hAnsi="仿宋" w:cs="仿宋" w:hint="eastAsia"/>
          <w:sz w:val="32"/>
          <w:szCs w:val="32"/>
        </w:rPr>
        <w:lastRenderedPageBreak/>
        <w:t>计领军（注册会计师）人才班。从2007年7月至2014年9月，我和30名同学参加了十几次集中培训、境外培训和各种形式的研讨、交流，在专业知识、实践技能、沟通能力、战略视角和国际视野方面都有了很大的提升。</w:t>
      </w:r>
    </w:p>
    <w:p w14:paraId="451840E7"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一、以提高胜任能力为目的，集中培训名家荟萃，思想碰撞，精彩纷呈</w:t>
      </w:r>
    </w:p>
    <w:p w14:paraId="4E7EC864"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了培养出合格的领军人才，财政部和中国注册会计师协会精心为我们设计课程，延请名家讲授，使我们受益颇深。这些课程不仅有宏观经济、战略管理、会计审计、内部控制、行业发展和信息系统等与会计行业密切相关的内容，还有诸如国际政治经济、台海局势、国家安全等内容，更有中国哲学与西方哲学、宗教、审美与艺术鉴赏、古典音乐、外交礼仪等精品，从不同角度提升我们的专业胜任能力和综合素质。大师们风趣幽默、深入浅出，谈笑间把复杂深奥的理论转化为轻松易懂的语言，娓娓道来，让我们如痴如醉，醍醐灌顶。</w:t>
      </w:r>
    </w:p>
    <w:p w14:paraId="70DA826F"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尤其是会计领军人才工程的奠基人、原财政部副部长王军同志，在繁忙的工作之余，连续三年为我们做了经典著作、经典人物、经典事件三部曲，鼓励我们</w:t>
      </w:r>
      <w:proofErr w:type="gramStart"/>
      <w:r>
        <w:rPr>
          <w:rFonts w:ascii="仿宋" w:eastAsia="仿宋" w:hAnsi="仿宋" w:cs="仿宋" w:hint="eastAsia"/>
          <w:sz w:val="32"/>
          <w:szCs w:val="32"/>
        </w:rPr>
        <w:t>研经品典</w:t>
      </w:r>
      <w:proofErr w:type="gramEnd"/>
      <w:r>
        <w:rPr>
          <w:rFonts w:ascii="仿宋" w:eastAsia="仿宋" w:hAnsi="仿宋" w:cs="仿宋" w:hint="eastAsia"/>
          <w:sz w:val="32"/>
          <w:szCs w:val="32"/>
        </w:rPr>
        <w:t>，启智取道。王部长还谆谆教导我们，所谓会计领军人才，一定要做到“有德、有才、有为”，三者相互关联，缺一不可。所谓有德，重在恪守诚信，秉持客观公正，以维护社会公众利益为已任。所谓有才，要有突出的学术能力，完备的知识结构，高超的</w:t>
      </w:r>
      <w:r>
        <w:rPr>
          <w:rFonts w:ascii="仿宋" w:eastAsia="仿宋" w:hAnsi="仿宋" w:cs="仿宋" w:hint="eastAsia"/>
          <w:sz w:val="32"/>
          <w:szCs w:val="32"/>
        </w:rPr>
        <w:lastRenderedPageBreak/>
        <w:t>组织管理能力。所谓有为，是要将领军人才的“德”与“才”落到实处，服务于经济和社会发展。</w:t>
      </w:r>
    </w:p>
    <w:p w14:paraId="09CAE1ED"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经过七年的学习培训，我的知识储备和综合技能均得到了很大的提高。例如，以前我对法律不太感兴趣，总觉得学习法律很枯燥。在领军班上聆听了法学名师大家的精彩课程后，我领悟到自己从事的审计工作与法律密切相关，不仅要了解相关经济法律制度，例如税法、公司法、合同法、担保法等，而且要多了解一些民事刑事法律制度。此时正好我承担一家大型证券公司因严重违规造成资不抵债，被中国证监会责令破产清算的项目。由于其中涉及大量的民事和刑事法律内容，我下决心要借此机会好好研习一下法律。在繁忙的工作之余，我买了大量的法律书籍边工作边学习，不仅顺利完成了工作，尽最大努力为国家和投资者挽回了损失，还一次通过了国家司法考试，为我的职业生涯又增添了一个硬资质。</w:t>
      </w:r>
    </w:p>
    <w:p w14:paraId="4749EF7A"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联合集中培训中，我们还与来自企业、学术和行政事业单位的领军人才们进行了广泛而深入的讨论。大家从各自的专业背景和职业环境出发，既研讨专业，也畅谈职业规划，并对中国会计改革和市场经济发展的未来进行设想和憧憬。思想碰撞出的火花照亮了我们每个人职业发展的前路。</w:t>
      </w:r>
    </w:p>
    <w:p w14:paraId="7A7505DD"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二、飘洋过海，负笈求学，开拓国际视野</w:t>
      </w:r>
    </w:p>
    <w:p w14:paraId="766EFAB9"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进入领军班的第一天，王军副部长就给我们交待了一个</w:t>
      </w:r>
      <w:r>
        <w:rPr>
          <w:rFonts w:ascii="仿宋" w:eastAsia="仿宋" w:hAnsi="仿宋" w:cs="仿宋" w:hint="eastAsia"/>
          <w:sz w:val="32"/>
          <w:szCs w:val="32"/>
        </w:rPr>
        <w:lastRenderedPageBreak/>
        <w:t>重要任务。他说作为注册会计师行业的领军人才，一定要有国际视野，要能够走出去，为我国大型企业的跨国并购、海外上市融资和资产重组提供会计审计服务。为了达到这一目的，要求我们努力学习，必须拿到国际知名的会计执业资质。</w:t>
      </w:r>
    </w:p>
    <w:p w14:paraId="1A958CC3"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从2007年开始澳洲会计师公会与中国注册会计师协会联合举办了国际职业项目IPP，从注册会计师领军人才中选拔优秀人才去澳大利亚学习并有机会考取澳洲注册会计师资格。我也顺利地通过澳洲会计师公会举行的笔试和面试，与其他11名领军人才一起入选IPP项目，并于2008年7月-11月飞赴澳大利亚墨尔本进行了为期四个月的艰苦学习。令我们更加欣喜的是，还有来自其他亚洲和太平洋地区8个国家的16名同学与我们共同度过这段美好的时光。</w:t>
      </w:r>
    </w:p>
    <w:p w14:paraId="7645CA8F" w14:textId="3C1C1A1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这四个月中，澳洲会计师公会为我们悉心安排了四门核心课程：财务报告与披露、报告与专业实务、公司治理与问责、商业战略与领导。授课的老师都是澳洲著名大学的学者，也是多家跨国公司的顾问，语言生动风趣，态度和蔼可亲。在学习理论知识的同时，他们结合很多经典案例来进行详细阐述，例如Enron（安然）公司、澳大利亚HIH保险公司等。在紧张的学习之余，澳洲会计师公会还为我们安排了一些考察和休闲活动。我们参观了澳大利亚国会并旁听了众议院辩论，访问了澳大利亚联邦储备银行和贸易部，与KPMG等会计师事务所的同行进行了座谈，还与SWINBORN大学等</w:t>
      </w:r>
      <w:r>
        <w:rPr>
          <w:rFonts w:ascii="仿宋" w:eastAsia="仿宋" w:hAnsi="仿宋" w:cs="仿宋" w:hint="eastAsia"/>
          <w:sz w:val="32"/>
          <w:szCs w:val="32"/>
        </w:rPr>
        <w:lastRenderedPageBreak/>
        <w:t>高等院校的师生进行了互动交流，国际会计准则理事会的专家也专程来向我们就新制订的国际财务报告准则征求意见。古人云：行万里路，读万卷书。可以说，这四个月的学习和交流，大大开拓了我们的国际视野，使我们对于国际会计职业发展有了更深的了解。经过四个月的勤奋学习，我们12名中国会计领军人才同学全部通过了澳洲注册会计师考试并取得澳洲注册会计师资格，我本人取得了两门优秀、两门优良的成绩。</w:t>
      </w:r>
    </w:p>
    <w:p w14:paraId="6E78D937"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2012年6月，在中</w:t>
      </w:r>
      <w:proofErr w:type="gramStart"/>
      <w:r>
        <w:rPr>
          <w:rFonts w:ascii="仿宋" w:eastAsia="仿宋" w:hAnsi="仿宋" w:cs="仿宋" w:hint="eastAsia"/>
          <w:sz w:val="32"/>
          <w:szCs w:val="32"/>
        </w:rPr>
        <w:t>注协原领导</w:t>
      </w:r>
      <w:proofErr w:type="gramEnd"/>
      <w:r>
        <w:rPr>
          <w:rFonts w:ascii="仿宋" w:eastAsia="仿宋" w:hAnsi="仿宋" w:cs="仿宋" w:hint="eastAsia"/>
          <w:sz w:val="32"/>
          <w:szCs w:val="32"/>
        </w:rPr>
        <w:t>的协调下，全球最大、历史最悠久的会计职业组织－－英格兰及威尔士会计师协会ICAEW又提供了难得的去英国学习机会。经过选拔，我和其他5位中国注册会计师踏上了英伦求学之旅。在两个多月的紧张学习中，我们与6名其他国家的同学一起系统地学习了英国税法、国际财务报告准则、国际审计准则、公司战略与内部控制等课程并参加英国皇家特许会计师ACA资格考试。由于我已取得中国注册会计师和澳洲注册会计师资质，所以ICAEW为我豁免了ACA专业阶段的所有课程，直接进入高级阶段， 参加了BUSSINESS REPORT、BUSSINESS CHANGE和CASE STUDY三门考试。考试结果公布后，12名中外同学中，仅有三名同学顺利通过，其中有包括我在内的两名中国同学。2013年5月ICAEW在北京为我们举办了隆重的毕业典礼并颁发了ACA证书。</w:t>
      </w:r>
    </w:p>
    <w:p w14:paraId="2D320A31"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通过这两次海外学习，我不仅取得两个国际知名的会计职业资质，而且系统学习了会计领域的前沿学科，并结识了很多国外同行，为下一步跨国执业提供了良好的基础。特别是2008年在与IASB专家的交流中，了解了金融危机以后国际财务报告准则IFRS修订的方向和主要内容等第一手资料，在以后的执业和培训工作中受益菲浅。</w:t>
      </w:r>
    </w:p>
    <w:p w14:paraId="73BDD356"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三、勤勉尽职，诚信执业，个人职业发展取得很大进步</w:t>
      </w:r>
    </w:p>
    <w:p w14:paraId="54618CC4"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从1998年进入注册会计师行业以来，我就深深地喜爱上了这个职业。特别是进入领军人才培训班之后，我更是感觉到无穷的动力鞭策自己不断地向前。2007年时我还是一个项目经理，经过七年多的学习和提高，我已经是在全国百强会计师事务所排名第三、最大的民族品牌会计师事务所瑞华会计师事务所的合伙人，并且在2008年底被财政部评选为全国先进会计工作者，受到了财政部的表彰奖励。同时，我也兼任中国注册会计师协会事务所内部治理委员会委员，甘肃省注册会计师协会奖惩委员会委员和评审委员会委员，甘肃省人民政府国有资产监督管理委员会和甘肃省财政厅财务顾问、专家委员会委员，兰州市城关区第七届政协委员、第八届政协常委。</w:t>
      </w:r>
    </w:p>
    <w:p w14:paraId="3D62253A" w14:textId="1D21B7D4"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我服务的客户无论从数量还是规模也都有较大的增长。目前我已累计为包括十几家上市公司在内的数十家大型企业提供审计或咨询服务，所服务的客户在资本市场直接融资</w:t>
      </w:r>
      <w:r>
        <w:rPr>
          <w:rFonts w:ascii="仿宋" w:eastAsia="仿宋" w:hAnsi="仿宋" w:cs="仿宋" w:hint="eastAsia"/>
          <w:sz w:val="32"/>
          <w:szCs w:val="32"/>
        </w:rPr>
        <w:lastRenderedPageBreak/>
        <w:t>近1500亿元。2011年开始，我为亚洲最大、世界</w:t>
      </w:r>
      <w:proofErr w:type="gramStart"/>
      <w:r>
        <w:rPr>
          <w:rFonts w:ascii="仿宋" w:eastAsia="仿宋" w:hAnsi="仿宋" w:cs="仿宋" w:hint="eastAsia"/>
          <w:sz w:val="32"/>
          <w:szCs w:val="32"/>
        </w:rPr>
        <w:t>第四大镍冶炼</w:t>
      </w:r>
      <w:proofErr w:type="gramEnd"/>
      <w:r>
        <w:rPr>
          <w:rFonts w:ascii="仿宋" w:eastAsia="仿宋" w:hAnsi="仿宋" w:cs="仿宋" w:hint="eastAsia"/>
          <w:sz w:val="32"/>
          <w:szCs w:val="32"/>
        </w:rPr>
        <w:t>企业、有色行业巨头金川集团公司提供股改和上市审计服务，该公司资产规模1500多亿元，年销售收入1800亿元。股</w:t>
      </w:r>
      <w:proofErr w:type="gramStart"/>
      <w:r>
        <w:rPr>
          <w:rFonts w:ascii="仿宋" w:eastAsia="仿宋" w:hAnsi="仿宋" w:cs="仿宋" w:hint="eastAsia"/>
          <w:sz w:val="32"/>
          <w:szCs w:val="32"/>
        </w:rPr>
        <w:t>改过程</w:t>
      </w:r>
      <w:proofErr w:type="gramEnd"/>
      <w:r>
        <w:rPr>
          <w:rFonts w:ascii="仿宋" w:eastAsia="仿宋" w:hAnsi="仿宋" w:cs="仿宋" w:hint="eastAsia"/>
          <w:sz w:val="32"/>
          <w:szCs w:val="32"/>
        </w:rPr>
        <w:t>中遇到了很多疑难问题，作为项目负责人，我积极与项目组成员协商，并向财政部会计司和相关部门咨询，解决了包括资产减值测试、设定受益计划DBP计量、套期业务和点</w:t>
      </w:r>
      <w:proofErr w:type="gramStart"/>
      <w:r>
        <w:rPr>
          <w:rFonts w:ascii="仿宋" w:eastAsia="仿宋" w:hAnsi="仿宋" w:cs="仿宋" w:hint="eastAsia"/>
          <w:sz w:val="32"/>
          <w:szCs w:val="32"/>
        </w:rPr>
        <w:t>价业务</w:t>
      </w:r>
      <w:proofErr w:type="gramEnd"/>
      <w:r>
        <w:rPr>
          <w:rFonts w:ascii="仿宋" w:eastAsia="仿宋" w:hAnsi="仿宋" w:cs="仿宋" w:hint="eastAsia"/>
          <w:sz w:val="32"/>
          <w:szCs w:val="32"/>
        </w:rPr>
        <w:t>等较复杂的困难问题。帮助企业顺利</w:t>
      </w:r>
      <w:proofErr w:type="gramStart"/>
      <w:r>
        <w:rPr>
          <w:rFonts w:ascii="仿宋" w:eastAsia="仿宋" w:hAnsi="仿宋" w:cs="仿宋" w:hint="eastAsia"/>
          <w:sz w:val="32"/>
          <w:szCs w:val="32"/>
        </w:rPr>
        <w:t>完成股</w:t>
      </w:r>
      <w:proofErr w:type="gramEnd"/>
      <w:r>
        <w:rPr>
          <w:rFonts w:ascii="仿宋" w:eastAsia="仿宋" w:hAnsi="仿宋" w:cs="仿宋" w:hint="eastAsia"/>
          <w:sz w:val="32"/>
          <w:szCs w:val="32"/>
        </w:rPr>
        <w:t>改、引入战略投资者并一次募集资金100多亿元，得到了省政府、国资委和企业的高度评价。在兰州新区被列为第五个国家级新区后，明确了十大产业发展规划，筹措建设资金就成为重中之重。省长和主管副省长多次召集包括我在内的专家征求意见，我提出了利用BT方式、成立投资集团发行中期票据等融资方式，成功为新区筹集资金近百亿元，得到了省长的赞赏。在进一步深化国企和国资改革中，我向省长提出了较</w:t>
      </w:r>
      <w:r w:rsidR="006F6F55">
        <w:rPr>
          <w:rFonts w:ascii="仿宋" w:eastAsia="仿宋" w:hAnsi="仿宋" w:cs="仿宋" w:hint="eastAsia"/>
          <w:sz w:val="32"/>
          <w:szCs w:val="32"/>
        </w:rPr>
        <w:t>为</w:t>
      </w:r>
      <w:r>
        <w:rPr>
          <w:rFonts w:ascii="仿宋" w:eastAsia="仿宋" w:hAnsi="仿宋" w:cs="仿宋" w:hint="eastAsia"/>
          <w:sz w:val="32"/>
          <w:szCs w:val="32"/>
        </w:rPr>
        <w:t>切合实际的思路和方案，建议设立包括金融控股集团在内的资本运作和投融资主体，在省长工作报告中均得到了体现。我还参与并负责了甘肃省国有资产投资集团、甘肃省公路航空旅游投资集团、甘肃金融控股集团和甘肃银行等大型国有企业的筹建设立财务相关工作，参与了与海南航空集团进行谈判收回甘肃机场集团股权等重大商务谈判，均获得省政府和相关部门的高度评价。</w:t>
      </w:r>
    </w:p>
    <w:p w14:paraId="692B1C5F" w14:textId="6E6E7FEA" w:rsidR="00964815"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另一方面，近年来</w:t>
      </w:r>
      <w:r w:rsidR="00964815">
        <w:rPr>
          <w:rFonts w:ascii="仿宋" w:eastAsia="仿宋" w:hAnsi="仿宋" w:cs="仿宋" w:hint="eastAsia"/>
          <w:sz w:val="32"/>
          <w:szCs w:val="32"/>
        </w:rPr>
        <w:t>自己</w:t>
      </w:r>
      <w:r>
        <w:rPr>
          <w:rFonts w:ascii="仿宋" w:eastAsia="仿宋" w:hAnsi="仿宋" w:cs="仿宋" w:hint="eastAsia"/>
          <w:sz w:val="32"/>
          <w:szCs w:val="32"/>
        </w:rPr>
        <w:t>不断地学习专业知识</w:t>
      </w:r>
      <w:r w:rsidR="00964815">
        <w:rPr>
          <w:rFonts w:ascii="仿宋" w:eastAsia="仿宋" w:hAnsi="仿宋" w:cs="仿宋" w:hint="eastAsia"/>
          <w:sz w:val="32"/>
          <w:szCs w:val="32"/>
        </w:rPr>
        <w:t>的同时</w:t>
      </w:r>
      <w:r>
        <w:rPr>
          <w:rFonts w:ascii="仿宋" w:eastAsia="仿宋" w:hAnsi="仿宋" w:cs="仿宋" w:hint="eastAsia"/>
          <w:sz w:val="32"/>
          <w:szCs w:val="32"/>
        </w:rPr>
        <w:t>，我</w:t>
      </w:r>
      <w:r>
        <w:rPr>
          <w:rFonts w:ascii="仿宋" w:eastAsia="仿宋" w:hAnsi="仿宋" w:cs="仿宋" w:hint="eastAsia"/>
          <w:sz w:val="32"/>
          <w:szCs w:val="32"/>
        </w:rPr>
        <w:lastRenderedPageBreak/>
        <w:t>也接受企业和相关部门的邀请，为上市公司、国有企业和行业进行数十次培训，</w:t>
      </w:r>
      <w:r w:rsidR="006F6F55">
        <w:rPr>
          <w:rFonts w:ascii="仿宋" w:eastAsia="仿宋" w:hAnsi="仿宋" w:cs="仿宋" w:hint="eastAsia"/>
          <w:sz w:val="32"/>
          <w:szCs w:val="32"/>
        </w:rPr>
        <w:t>讲授</w:t>
      </w:r>
      <w:r>
        <w:rPr>
          <w:rFonts w:ascii="仿宋" w:eastAsia="仿宋" w:hAnsi="仿宋" w:cs="仿宋" w:hint="eastAsia"/>
          <w:sz w:val="32"/>
          <w:szCs w:val="32"/>
        </w:rPr>
        <w:t>包括会计准则、审计准则、企业内部控制、纳税筹划等</w:t>
      </w:r>
      <w:r w:rsidR="006F6F55">
        <w:rPr>
          <w:rFonts w:ascii="仿宋" w:eastAsia="仿宋" w:hAnsi="仿宋" w:cs="仿宋" w:hint="eastAsia"/>
          <w:sz w:val="32"/>
          <w:szCs w:val="32"/>
        </w:rPr>
        <w:t>课程</w:t>
      </w:r>
      <w:r>
        <w:rPr>
          <w:rFonts w:ascii="仿宋" w:eastAsia="仿宋" w:hAnsi="仿宋" w:cs="仿宋" w:hint="eastAsia"/>
          <w:sz w:val="32"/>
          <w:szCs w:val="32"/>
        </w:rPr>
        <w:t>。例如2011年，我接受北京证监局委托，为北京地区100多家上市公司进行了企业内部控制培训，得到了证监局和企业的好评。</w:t>
      </w:r>
      <w:r w:rsidR="00964815">
        <w:rPr>
          <w:rFonts w:ascii="仿宋" w:eastAsia="仿宋" w:hAnsi="仿宋" w:cs="仿宋" w:hint="eastAsia"/>
          <w:sz w:val="32"/>
          <w:szCs w:val="32"/>
        </w:rPr>
        <w:t>新的《金融工具准则》和《收入准则》发布后，从2</w:t>
      </w:r>
      <w:r w:rsidR="00964815">
        <w:rPr>
          <w:rFonts w:ascii="仿宋" w:eastAsia="仿宋" w:hAnsi="仿宋" w:cs="仿宋"/>
          <w:sz w:val="32"/>
          <w:szCs w:val="32"/>
        </w:rPr>
        <w:t>018</w:t>
      </w:r>
      <w:r w:rsidR="00964815">
        <w:rPr>
          <w:rFonts w:ascii="仿宋" w:eastAsia="仿宋" w:hAnsi="仿宋" w:cs="仿宋" w:hint="eastAsia"/>
          <w:sz w:val="32"/>
          <w:szCs w:val="32"/>
        </w:rPr>
        <w:t>年到2</w:t>
      </w:r>
      <w:r w:rsidR="00964815">
        <w:rPr>
          <w:rFonts w:ascii="仿宋" w:eastAsia="仿宋" w:hAnsi="仿宋" w:cs="仿宋"/>
          <w:sz w:val="32"/>
          <w:szCs w:val="32"/>
        </w:rPr>
        <w:t>019</w:t>
      </w:r>
      <w:r w:rsidR="00964815">
        <w:rPr>
          <w:rFonts w:ascii="仿宋" w:eastAsia="仿宋" w:hAnsi="仿宋" w:cs="仿宋" w:hint="eastAsia"/>
          <w:sz w:val="32"/>
          <w:szCs w:val="32"/>
        </w:rPr>
        <w:t>年，我累计十多次为包括万达集团在内的上市公司和大型国有企业进行培训，获得了一致好评。万达集团各公司财务部门中层干部培训取得良好效果，</w:t>
      </w:r>
      <w:r w:rsidR="000173C3">
        <w:rPr>
          <w:rFonts w:ascii="仿宋" w:eastAsia="仿宋" w:hAnsi="仿宋" w:cs="仿宋" w:hint="eastAsia"/>
          <w:sz w:val="32"/>
          <w:szCs w:val="32"/>
        </w:rPr>
        <w:t>集团财务部建议再</w:t>
      </w:r>
      <w:r w:rsidR="00964815">
        <w:rPr>
          <w:rFonts w:ascii="仿宋" w:eastAsia="仿宋" w:hAnsi="仿宋" w:cs="仿宋" w:hint="eastAsia"/>
          <w:sz w:val="32"/>
          <w:szCs w:val="32"/>
        </w:rPr>
        <w:t>举办</w:t>
      </w:r>
      <w:r w:rsidR="000173C3">
        <w:rPr>
          <w:rFonts w:ascii="仿宋" w:eastAsia="仿宋" w:hAnsi="仿宋" w:cs="仿宋" w:hint="eastAsia"/>
          <w:sz w:val="32"/>
          <w:szCs w:val="32"/>
        </w:rPr>
        <w:t>各公司财务</w:t>
      </w:r>
      <w:r w:rsidR="00964815">
        <w:rPr>
          <w:rFonts w:ascii="仿宋" w:eastAsia="仿宋" w:hAnsi="仿宋" w:cs="仿宋" w:hint="eastAsia"/>
          <w:sz w:val="32"/>
          <w:szCs w:val="32"/>
        </w:rPr>
        <w:t>高层</w:t>
      </w:r>
      <w:r w:rsidR="000173C3">
        <w:rPr>
          <w:rFonts w:ascii="仿宋" w:eastAsia="仿宋" w:hAnsi="仿宋" w:cs="仿宋" w:hint="eastAsia"/>
          <w:sz w:val="32"/>
          <w:szCs w:val="32"/>
        </w:rPr>
        <w:t>领导</w:t>
      </w:r>
      <w:r w:rsidR="00964815">
        <w:rPr>
          <w:rFonts w:ascii="仿宋" w:eastAsia="仿宋" w:hAnsi="仿宋" w:cs="仿宋" w:hint="eastAsia"/>
          <w:sz w:val="32"/>
          <w:szCs w:val="32"/>
        </w:rPr>
        <w:t>培训，请我讲授</w:t>
      </w:r>
      <w:r w:rsidR="000173C3">
        <w:rPr>
          <w:rFonts w:ascii="仿宋" w:eastAsia="仿宋" w:hAnsi="仿宋" w:cs="仿宋" w:hint="eastAsia"/>
          <w:sz w:val="32"/>
          <w:szCs w:val="32"/>
        </w:rPr>
        <w:t>新准则</w:t>
      </w:r>
      <w:r w:rsidR="00964815">
        <w:rPr>
          <w:rFonts w:ascii="仿宋" w:eastAsia="仿宋" w:hAnsi="仿宋" w:cs="仿宋" w:hint="eastAsia"/>
          <w:sz w:val="32"/>
          <w:szCs w:val="32"/>
        </w:rPr>
        <w:t>。</w:t>
      </w:r>
    </w:p>
    <w:p w14:paraId="793AFCBB" w14:textId="2A285AAB"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在会计师事务所内部，我也经常为各级员工进行业务培训，把自己的知识和经验毫无保留地与大家进行分享，</w:t>
      </w:r>
      <w:r w:rsidR="006F6F55">
        <w:rPr>
          <w:rFonts w:ascii="仿宋" w:eastAsia="仿宋" w:hAnsi="仿宋" w:cs="仿宋" w:hint="eastAsia"/>
          <w:sz w:val="32"/>
          <w:szCs w:val="32"/>
        </w:rPr>
        <w:t>力求</w:t>
      </w:r>
      <w:r>
        <w:rPr>
          <w:rFonts w:ascii="仿宋" w:eastAsia="仿宋" w:hAnsi="仿宋" w:cs="仿宋" w:hint="eastAsia"/>
          <w:sz w:val="32"/>
          <w:szCs w:val="32"/>
        </w:rPr>
        <w:t>共同提高。</w:t>
      </w:r>
    </w:p>
    <w:p w14:paraId="66FE89E4" w14:textId="10A5227A"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2018年我受财政部甘肃专员办委托，为《中国注册会计师法》修订提供专业意见，经过半年多的调研、讨论，结合执业过程中总结的经验和教训，针对注册会计师的法律责任部分我提供了十</w:t>
      </w:r>
      <w:r w:rsidR="00964815">
        <w:rPr>
          <w:rFonts w:ascii="仿宋" w:eastAsia="仿宋" w:hAnsi="仿宋" w:cs="仿宋" w:hint="eastAsia"/>
          <w:sz w:val="32"/>
          <w:szCs w:val="32"/>
        </w:rPr>
        <w:t>几</w:t>
      </w:r>
      <w:r>
        <w:rPr>
          <w:rFonts w:ascii="仿宋" w:eastAsia="仿宋" w:hAnsi="仿宋" w:cs="仿宋" w:hint="eastAsia"/>
          <w:sz w:val="32"/>
          <w:szCs w:val="32"/>
        </w:rPr>
        <w:t>条修改意见，上报财政部后得到了充分的肯定，多条意见得到了采纳，为行业规范发展贡献了一份力量。</w:t>
      </w:r>
    </w:p>
    <w:p w14:paraId="4DFCE8B0" w14:textId="2C9752ED"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多年来，在勤勉执业的同时，</w:t>
      </w:r>
      <w:r w:rsidR="00A03767">
        <w:rPr>
          <w:rFonts w:ascii="仿宋" w:eastAsia="仿宋" w:hAnsi="仿宋" w:cs="仿宋" w:hint="eastAsia"/>
          <w:sz w:val="32"/>
          <w:szCs w:val="32"/>
        </w:rPr>
        <w:t>我还兼任</w:t>
      </w:r>
      <w:r>
        <w:rPr>
          <w:rFonts w:ascii="仿宋" w:eastAsia="仿宋" w:hAnsi="仿宋" w:cs="仿宋" w:hint="eastAsia"/>
          <w:sz w:val="32"/>
          <w:szCs w:val="32"/>
        </w:rPr>
        <w:t>事务所技术委员会委员和内核委员。同时我还被华中科技大学、兰州大学、西北师范大学、兰州理工大学和兰州财经大学等高校聘请为</w:t>
      </w:r>
      <w:r>
        <w:rPr>
          <w:rFonts w:ascii="仿宋" w:eastAsia="仿宋" w:hAnsi="仿宋" w:cs="仿宋" w:hint="eastAsia"/>
          <w:sz w:val="32"/>
          <w:szCs w:val="32"/>
        </w:rPr>
        <w:lastRenderedPageBreak/>
        <w:t>研究生校外导师</w:t>
      </w:r>
      <w:r w:rsidR="00964815">
        <w:rPr>
          <w:rFonts w:ascii="仿宋" w:eastAsia="仿宋" w:hAnsi="仿宋" w:cs="仿宋" w:hint="eastAsia"/>
          <w:sz w:val="32"/>
          <w:szCs w:val="32"/>
        </w:rPr>
        <w:t>，指导研究生论文，为研究生做专题讲座</w:t>
      </w:r>
      <w:r>
        <w:rPr>
          <w:rFonts w:ascii="仿宋" w:eastAsia="仿宋" w:hAnsi="仿宋" w:cs="仿宋" w:hint="eastAsia"/>
          <w:sz w:val="32"/>
          <w:szCs w:val="32"/>
        </w:rPr>
        <w:t>。二十多年的职业发展之路取得了很多的成果，也带给我无穷的感悟和快乐。</w:t>
      </w:r>
    </w:p>
    <w:p w14:paraId="7A778140" w14:textId="45BE00D3"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当前，随着人工智能、大数据、</w:t>
      </w:r>
      <w:proofErr w:type="gramStart"/>
      <w:r>
        <w:rPr>
          <w:rFonts w:ascii="仿宋" w:eastAsia="仿宋" w:hAnsi="仿宋" w:cs="仿宋" w:hint="eastAsia"/>
          <w:sz w:val="32"/>
          <w:szCs w:val="32"/>
        </w:rPr>
        <w:t>云计算</w:t>
      </w:r>
      <w:proofErr w:type="gramEnd"/>
      <w:r>
        <w:rPr>
          <w:rFonts w:ascii="仿宋" w:eastAsia="仿宋" w:hAnsi="仿宋" w:cs="仿宋" w:hint="eastAsia"/>
          <w:sz w:val="32"/>
          <w:szCs w:val="32"/>
        </w:rPr>
        <w:t>和区块链技术的飞速进步，行业也迎来了更大的发展机遇。作为行业发展历程的见证者，我将把自己的知识、经验和感悟毫无保留地用在支持和帮助行业更快更好地发展上，一方面是做好自己的本职工作，不断地学习新知识和新技术，为客户服务，以保护社会公众的利益为已任。另一方面，提携和指导行业新生力量，帮助他们</w:t>
      </w:r>
      <w:r w:rsidR="006F6F55">
        <w:rPr>
          <w:rFonts w:ascii="仿宋" w:eastAsia="仿宋" w:hAnsi="仿宋" w:cs="仿宋" w:hint="eastAsia"/>
          <w:sz w:val="32"/>
          <w:szCs w:val="32"/>
        </w:rPr>
        <w:t>规划</w:t>
      </w:r>
      <w:r>
        <w:rPr>
          <w:rFonts w:ascii="仿宋" w:eastAsia="仿宋" w:hAnsi="仿宋" w:cs="仿宋" w:hint="eastAsia"/>
          <w:sz w:val="32"/>
          <w:szCs w:val="32"/>
        </w:rPr>
        <w:t>职业发展方向，</w:t>
      </w:r>
      <w:r w:rsidR="00964815">
        <w:rPr>
          <w:rFonts w:ascii="仿宋" w:eastAsia="仿宋" w:hAnsi="仿宋" w:cs="仿宋" w:hint="eastAsia"/>
          <w:sz w:val="32"/>
          <w:szCs w:val="32"/>
        </w:rPr>
        <w:t>为了我们</w:t>
      </w:r>
      <w:r>
        <w:rPr>
          <w:rFonts w:ascii="仿宋" w:eastAsia="仿宋" w:hAnsi="仿宋" w:cs="仿宋" w:hint="eastAsia"/>
          <w:sz w:val="32"/>
          <w:szCs w:val="32"/>
        </w:rPr>
        <w:t>这个行业永远充满生机和活力</w:t>
      </w:r>
      <w:r w:rsidR="00964815">
        <w:rPr>
          <w:rFonts w:ascii="仿宋" w:eastAsia="仿宋" w:hAnsi="仿宋" w:cs="仿宋" w:hint="eastAsia"/>
          <w:sz w:val="32"/>
          <w:szCs w:val="32"/>
        </w:rPr>
        <w:t>贡献绵薄之力</w:t>
      </w:r>
      <w:r>
        <w:rPr>
          <w:rFonts w:ascii="仿宋" w:eastAsia="仿宋" w:hAnsi="仿宋" w:cs="仿宋" w:hint="eastAsia"/>
          <w:sz w:val="32"/>
          <w:szCs w:val="32"/>
        </w:rPr>
        <w:t>。</w:t>
      </w:r>
    </w:p>
    <w:p w14:paraId="55A661DE" w14:textId="77777777" w:rsidR="00B6775E" w:rsidRDefault="005D08F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中国注册会计师行业大有希望！</w:t>
      </w:r>
    </w:p>
    <w:p w14:paraId="47F0ED6D" w14:textId="77777777" w:rsidR="0017088F" w:rsidRDefault="0017088F">
      <w:pPr>
        <w:spacing w:line="360" w:lineRule="auto"/>
        <w:ind w:firstLineChars="200" w:firstLine="640"/>
        <w:rPr>
          <w:rFonts w:ascii="仿宋" w:eastAsia="仿宋" w:hAnsi="仿宋" w:cs="仿宋"/>
          <w:sz w:val="32"/>
          <w:szCs w:val="32"/>
        </w:rPr>
      </w:pPr>
    </w:p>
    <w:p w14:paraId="00D13D5A" w14:textId="77777777" w:rsidR="0017088F" w:rsidRDefault="0017088F">
      <w:pPr>
        <w:spacing w:line="360" w:lineRule="auto"/>
        <w:ind w:firstLineChars="200" w:firstLine="640"/>
        <w:rPr>
          <w:rFonts w:ascii="仿宋" w:eastAsia="仿宋" w:hAnsi="仿宋" w:cs="仿宋"/>
          <w:sz w:val="32"/>
          <w:szCs w:val="32"/>
        </w:rPr>
      </w:pPr>
    </w:p>
    <w:p w14:paraId="762B557F" w14:textId="29D64CB3" w:rsidR="0017088F" w:rsidRPr="0017088F" w:rsidRDefault="0017088F" w:rsidP="0017088F">
      <w:pPr>
        <w:spacing w:line="360" w:lineRule="auto"/>
        <w:ind w:firstLineChars="1050" w:firstLine="3150"/>
        <w:rPr>
          <w:rFonts w:ascii="仿宋" w:eastAsia="仿宋" w:hAnsi="仿宋" w:cs="仿宋" w:hint="eastAsia"/>
          <w:sz w:val="30"/>
          <w:szCs w:val="30"/>
        </w:rPr>
      </w:pPr>
      <w:bookmarkStart w:id="0" w:name="_GoBack"/>
      <w:bookmarkEnd w:id="0"/>
      <w:r w:rsidRPr="0017088F">
        <w:rPr>
          <w:rFonts w:ascii="仿宋" w:eastAsia="仿宋" w:hAnsi="仿宋" w:cs="仿宋" w:hint="eastAsia"/>
          <w:sz w:val="30"/>
          <w:szCs w:val="30"/>
        </w:rPr>
        <w:t>作者单位：大信会计师事务所甘肃分所</w:t>
      </w:r>
    </w:p>
    <w:p w14:paraId="718ED393" w14:textId="77777777" w:rsidR="0017088F" w:rsidRPr="0017088F" w:rsidRDefault="0017088F">
      <w:pPr>
        <w:spacing w:line="360" w:lineRule="auto"/>
        <w:ind w:firstLineChars="200" w:firstLine="600"/>
        <w:rPr>
          <w:rFonts w:ascii="仿宋" w:eastAsia="仿宋" w:hAnsi="仿宋" w:cs="仿宋"/>
          <w:sz w:val="30"/>
          <w:szCs w:val="30"/>
        </w:rPr>
      </w:pPr>
    </w:p>
    <w:sectPr w:rsidR="0017088F" w:rsidRPr="001708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70B35" w14:textId="77777777" w:rsidR="001D36AC" w:rsidRDefault="001D36AC">
      <w:r>
        <w:separator/>
      </w:r>
    </w:p>
  </w:endnote>
  <w:endnote w:type="continuationSeparator" w:id="0">
    <w:p w14:paraId="6AD37024" w14:textId="77777777" w:rsidR="001D36AC" w:rsidRDefault="001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6185" w14:textId="77777777" w:rsidR="00B6775E" w:rsidRDefault="005D08F2">
    <w:pPr>
      <w:pStyle w:val="a3"/>
    </w:pPr>
    <w:r>
      <w:rPr>
        <w:noProof/>
      </w:rPr>
      <mc:AlternateContent>
        <mc:Choice Requires="wps">
          <w:drawing>
            <wp:anchor distT="0" distB="0" distL="114300" distR="114300" simplePos="0" relativeHeight="251658240" behindDoc="0" locked="0" layoutInCell="1" allowOverlap="1" wp14:anchorId="12D8D0EF" wp14:editId="22D416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665C48" w14:textId="77777777" w:rsidR="00B6775E" w:rsidRDefault="005D08F2">
                          <w:pPr>
                            <w:pStyle w:val="a3"/>
                          </w:pPr>
                          <w:r>
                            <w:rPr>
                              <w:rFonts w:hint="eastAsia"/>
                            </w:rPr>
                            <w:fldChar w:fldCharType="begin"/>
                          </w:r>
                          <w:r>
                            <w:rPr>
                              <w:rFonts w:hint="eastAsia"/>
                            </w:rPr>
                            <w:instrText xml:space="preserve"> PAGE  \* MERGEFORMAT </w:instrText>
                          </w:r>
                          <w:r>
                            <w:rPr>
                              <w:rFonts w:hint="eastAsia"/>
                            </w:rPr>
                            <w:fldChar w:fldCharType="separate"/>
                          </w:r>
                          <w:r w:rsidR="0017088F">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D8D0EF"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3D665C48" w14:textId="77777777" w:rsidR="00B6775E" w:rsidRDefault="005D08F2">
                    <w:pPr>
                      <w:pStyle w:val="a3"/>
                    </w:pPr>
                    <w:r>
                      <w:rPr>
                        <w:rFonts w:hint="eastAsia"/>
                      </w:rPr>
                      <w:fldChar w:fldCharType="begin"/>
                    </w:r>
                    <w:r>
                      <w:rPr>
                        <w:rFonts w:hint="eastAsia"/>
                      </w:rPr>
                      <w:instrText xml:space="preserve"> PAGE  \* MERGEFORMAT </w:instrText>
                    </w:r>
                    <w:r>
                      <w:rPr>
                        <w:rFonts w:hint="eastAsia"/>
                      </w:rPr>
                      <w:fldChar w:fldCharType="separate"/>
                    </w:r>
                    <w:r w:rsidR="0017088F">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039A0" w14:textId="77777777" w:rsidR="001D36AC" w:rsidRDefault="001D36AC">
      <w:r>
        <w:separator/>
      </w:r>
    </w:p>
  </w:footnote>
  <w:footnote w:type="continuationSeparator" w:id="0">
    <w:p w14:paraId="30B5B25F" w14:textId="77777777" w:rsidR="001D36AC" w:rsidRDefault="001D3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40"/>
    <w:rsid w:val="00016364"/>
    <w:rsid w:val="000173C3"/>
    <w:rsid w:val="0003479C"/>
    <w:rsid w:val="000636BD"/>
    <w:rsid w:val="00095E0C"/>
    <w:rsid w:val="000C433B"/>
    <w:rsid w:val="000C5959"/>
    <w:rsid w:val="000E4E92"/>
    <w:rsid w:val="00125A8A"/>
    <w:rsid w:val="0017088F"/>
    <w:rsid w:val="001D36AC"/>
    <w:rsid w:val="001D78A2"/>
    <w:rsid w:val="00266F6A"/>
    <w:rsid w:val="002B3825"/>
    <w:rsid w:val="002C055C"/>
    <w:rsid w:val="003003D4"/>
    <w:rsid w:val="003434F8"/>
    <w:rsid w:val="003B089B"/>
    <w:rsid w:val="003B644A"/>
    <w:rsid w:val="003D1C66"/>
    <w:rsid w:val="00450989"/>
    <w:rsid w:val="00474B5B"/>
    <w:rsid w:val="004A0810"/>
    <w:rsid w:val="005337E1"/>
    <w:rsid w:val="0054448D"/>
    <w:rsid w:val="0056444B"/>
    <w:rsid w:val="005933BE"/>
    <w:rsid w:val="005B16D1"/>
    <w:rsid w:val="005B3D40"/>
    <w:rsid w:val="005D08F2"/>
    <w:rsid w:val="005F405D"/>
    <w:rsid w:val="0065711E"/>
    <w:rsid w:val="006A76F7"/>
    <w:rsid w:val="006F027A"/>
    <w:rsid w:val="006F6F55"/>
    <w:rsid w:val="00711936"/>
    <w:rsid w:val="00714CB0"/>
    <w:rsid w:val="00750AD4"/>
    <w:rsid w:val="00771004"/>
    <w:rsid w:val="00785D0F"/>
    <w:rsid w:val="00793A75"/>
    <w:rsid w:val="007D1B81"/>
    <w:rsid w:val="007E39D4"/>
    <w:rsid w:val="007E677F"/>
    <w:rsid w:val="008B727F"/>
    <w:rsid w:val="00904C38"/>
    <w:rsid w:val="009179DE"/>
    <w:rsid w:val="009325FD"/>
    <w:rsid w:val="00964815"/>
    <w:rsid w:val="00981C04"/>
    <w:rsid w:val="009C17BF"/>
    <w:rsid w:val="00A03767"/>
    <w:rsid w:val="00A22CDD"/>
    <w:rsid w:val="00A23EC7"/>
    <w:rsid w:val="00A41402"/>
    <w:rsid w:val="00A828FC"/>
    <w:rsid w:val="00AD23DC"/>
    <w:rsid w:val="00B447CF"/>
    <w:rsid w:val="00B53411"/>
    <w:rsid w:val="00B6775E"/>
    <w:rsid w:val="00B757DA"/>
    <w:rsid w:val="00BB55F8"/>
    <w:rsid w:val="00BC1F8A"/>
    <w:rsid w:val="00BF26D5"/>
    <w:rsid w:val="00C04243"/>
    <w:rsid w:val="00C17D9F"/>
    <w:rsid w:val="00C4589D"/>
    <w:rsid w:val="00C55D54"/>
    <w:rsid w:val="00C63EB0"/>
    <w:rsid w:val="00C82E72"/>
    <w:rsid w:val="00CB512C"/>
    <w:rsid w:val="00CB58D5"/>
    <w:rsid w:val="00D447EC"/>
    <w:rsid w:val="00D468C0"/>
    <w:rsid w:val="00DE6822"/>
    <w:rsid w:val="00EB26F4"/>
    <w:rsid w:val="00ED3C07"/>
    <w:rsid w:val="00ED68E3"/>
    <w:rsid w:val="00F06674"/>
    <w:rsid w:val="00F1536C"/>
    <w:rsid w:val="00F26609"/>
    <w:rsid w:val="00F80664"/>
    <w:rsid w:val="00FB5DDF"/>
    <w:rsid w:val="119673B8"/>
    <w:rsid w:val="153E5BB6"/>
    <w:rsid w:val="217C467A"/>
    <w:rsid w:val="2AA7697F"/>
    <w:rsid w:val="31854F46"/>
    <w:rsid w:val="39E43E4E"/>
    <w:rsid w:val="47BB4D20"/>
    <w:rsid w:val="534979C7"/>
    <w:rsid w:val="5F5D1336"/>
    <w:rsid w:val="62902F43"/>
    <w:rsid w:val="6CFC0871"/>
    <w:rsid w:val="71F2561A"/>
    <w:rsid w:val="735356A5"/>
    <w:rsid w:val="74EA5227"/>
    <w:rsid w:val="7B67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5417DC"/>
  <w15:docId w15:val="{4DEA196B-6148-4A6A-9D97-754F3218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Zongyi</dc:creator>
  <cp:lastModifiedBy>lenovo</cp:lastModifiedBy>
  <cp:revision>4</cp:revision>
  <dcterms:created xsi:type="dcterms:W3CDTF">2020-04-10T10:16:00Z</dcterms:created>
  <dcterms:modified xsi:type="dcterms:W3CDTF">2020-09-25T09:01:00Z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